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B15" w:rsidRDefault="006F75E9" w:rsidP="006F75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РЕЕСТР</w:t>
      </w:r>
    </w:p>
    <w:p w:rsidR="006F75E9" w:rsidRDefault="006F75E9" w:rsidP="006F75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решений, приня</w:t>
      </w:r>
      <w:r w:rsidR="00C23350">
        <w:rPr>
          <w:rFonts w:ascii="Times New Roman" w:hAnsi="Times New Roman" w:cs="Times New Roman"/>
          <w:sz w:val="28"/>
          <w:szCs w:val="28"/>
        </w:rPr>
        <w:t>тых на заседании Совета народных депутатов города Почепа от 20 августа</w:t>
      </w:r>
      <w:r>
        <w:rPr>
          <w:rFonts w:ascii="Times New Roman" w:hAnsi="Times New Roman" w:cs="Times New Roman"/>
          <w:sz w:val="28"/>
          <w:szCs w:val="28"/>
        </w:rPr>
        <w:t xml:space="preserve"> 2021 года</w:t>
      </w:r>
    </w:p>
    <w:p w:rsidR="006F75E9" w:rsidRDefault="006F75E9" w:rsidP="006F75E9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585" w:type="dxa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9"/>
        <w:gridCol w:w="1249"/>
        <w:gridCol w:w="7557"/>
      </w:tblGrid>
      <w:tr w:rsidR="006F75E9" w:rsidTr="00B64AE4">
        <w:trPr>
          <w:trHeight w:val="750"/>
        </w:trPr>
        <w:tc>
          <w:tcPr>
            <w:tcW w:w="779" w:type="dxa"/>
          </w:tcPr>
          <w:p w:rsidR="006F75E9" w:rsidRDefault="006F75E9" w:rsidP="006F7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№№</w:t>
            </w:r>
          </w:p>
          <w:p w:rsidR="006F75E9" w:rsidRDefault="006F75E9" w:rsidP="006F7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249" w:type="dxa"/>
          </w:tcPr>
          <w:p w:rsidR="006F75E9" w:rsidRDefault="006F75E9" w:rsidP="006F7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  <w:p w:rsidR="006F75E9" w:rsidRDefault="006F75E9" w:rsidP="006F7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решения</w:t>
            </w:r>
          </w:p>
        </w:tc>
        <w:tc>
          <w:tcPr>
            <w:tcW w:w="7557" w:type="dxa"/>
          </w:tcPr>
          <w:p w:rsidR="006F75E9" w:rsidRDefault="006F75E9" w:rsidP="006F7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Краткое  содержание</w:t>
            </w:r>
          </w:p>
        </w:tc>
      </w:tr>
      <w:tr w:rsidR="006F75E9" w:rsidTr="00B64AE4">
        <w:trPr>
          <w:trHeight w:val="540"/>
        </w:trPr>
        <w:tc>
          <w:tcPr>
            <w:tcW w:w="779" w:type="dxa"/>
          </w:tcPr>
          <w:p w:rsidR="006F75E9" w:rsidRDefault="006F75E9" w:rsidP="006F75E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9" w:type="dxa"/>
          </w:tcPr>
          <w:p w:rsidR="006F75E9" w:rsidRDefault="00C23350" w:rsidP="006F75E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7557" w:type="dxa"/>
          </w:tcPr>
          <w:p w:rsidR="006F75E9" w:rsidRDefault="00C23350" w:rsidP="006F75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Решение Совета народных депутатов города Почепа от 15.12.2020 № 60 «О бюджете Почепского городского поселения Почепского муниципального района Брянской области на 2021 год и на плановый период 2022 и 2023 годов».</w:t>
            </w:r>
          </w:p>
        </w:tc>
      </w:tr>
    </w:tbl>
    <w:p w:rsidR="006F75E9" w:rsidRPr="006F75E9" w:rsidRDefault="006F75E9" w:rsidP="00CD09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F75E9" w:rsidRPr="006F75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5E9"/>
    <w:rsid w:val="000E6B15"/>
    <w:rsid w:val="006F75E9"/>
    <w:rsid w:val="00B64AE4"/>
    <w:rsid w:val="00C23350"/>
    <w:rsid w:val="00CD0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5</cp:revision>
  <cp:lastPrinted>2021-07-02T09:06:00Z</cp:lastPrinted>
  <dcterms:created xsi:type="dcterms:W3CDTF">2021-06-17T09:26:00Z</dcterms:created>
  <dcterms:modified xsi:type="dcterms:W3CDTF">2022-01-10T06:32:00Z</dcterms:modified>
</cp:coreProperties>
</file>